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A4" w:rsidRPr="005800A4" w:rsidRDefault="005800A4" w:rsidP="005800A4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00A4">
        <w:rPr>
          <w:rFonts w:ascii="Times New Roman" w:hAnsi="Times New Roman" w:cs="Times New Roman"/>
          <w:sz w:val="24"/>
          <w:szCs w:val="24"/>
        </w:rPr>
        <w:t xml:space="preserve">Biała, 24.03.2020r. </w:t>
      </w:r>
    </w:p>
    <w:p w:rsidR="005800A4" w:rsidRPr="005800A4" w:rsidRDefault="00CD0247" w:rsidP="005800A4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IR.ZP.271.7</w:t>
      </w:r>
      <w:r w:rsidR="005800A4" w:rsidRPr="005800A4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:rsidR="005800A4" w:rsidRPr="005800A4" w:rsidRDefault="005800A4" w:rsidP="005800A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291544" w:rsidRDefault="00291544" w:rsidP="00580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A4">
        <w:rPr>
          <w:rFonts w:ascii="Times New Roman" w:hAnsi="Times New Roman" w:cs="Times New Roman"/>
          <w:b/>
          <w:sz w:val="24"/>
          <w:szCs w:val="24"/>
        </w:rPr>
        <w:t>KOMUNIKAT DOTYCZĄCY OTWARCIA OFERT</w:t>
      </w:r>
    </w:p>
    <w:p w:rsidR="00C42C74" w:rsidRDefault="00C42C74" w:rsidP="00C42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postępowania pn.</w:t>
      </w:r>
    </w:p>
    <w:p w:rsidR="005800A4" w:rsidRPr="005800A4" w:rsidRDefault="00C42C74" w:rsidP="00580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0A4" w:rsidRPr="005800A4">
        <w:rPr>
          <w:rFonts w:ascii="Times New Roman" w:hAnsi="Times New Roman" w:cs="Times New Roman"/>
          <w:b/>
          <w:sz w:val="24"/>
          <w:szCs w:val="24"/>
        </w:rPr>
        <w:t>„</w:t>
      </w:r>
      <w:r w:rsidR="00CD0247" w:rsidRPr="00CD0247">
        <w:rPr>
          <w:rFonts w:ascii="Times New Roman" w:hAnsi="Times New Roman" w:cs="Times New Roman"/>
          <w:b/>
          <w:sz w:val="24"/>
          <w:szCs w:val="24"/>
        </w:rPr>
        <w:t>Zwiększenie dostępności do usług społecznych w Gminie Stara Biała – świadczenie usług opiekuńczych</w:t>
      </w:r>
      <w:r w:rsidR="005800A4" w:rsidRPr="005800A4">
        <w:rPr>
          <w:rFonts w:ascii="Times New Roman" w:hAnsi="Times New Roman" w:cs="Times New Roman"/>
          <w:b/>
          <w:sz w:val="24"/>
          <w:szCs w:val="24"/>
        </w:rPr>
        <w:t>”.</w:t>
      </w:r>
    </w:p>
    <w:p w:rsidR="005800A4" w:rsidRDefault="005800A4" w:rsidP="002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D6A" w:rsidRPr="005800A4" w:rsidRDefault="00291544" w:rsidP="002915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0A4">
        <w:rPr>
          <w:rFonts w:ascii="Times New Roman" w:hAnsi="Times New Roman" w:cs="Times New Roman"/>
          <w:sz w:val="24"/>
          <w:szCs w:val="24"/>
        </w:rPr>
        <w:t>Informujemy, że ze względów zagrożenia epidemicznego brak jest możliwości osobistego uczestnictwa w sesji otwar</w:t>
      </w:r>
      <w:r w:rsidR="00083A72" w:rsidRPr="005800A4">
        <w:rPr>
          <w:rFonts w:ascii="Times New Roman" w:hAnsi="Times New Roman" w:cs="Times New Roman"/>
          <w:sz w:val="24"/>
          <w:szCs w:val="24"/>
        </w:rPr>
        <w:t xml:space="preserve">cia ofert.  W związku z powyższym </w:t>
      </w:r>
      <w:r w:rsidRPr="005800A4">
        <w:rPr>
          <w:rFonts w:ascii="Times New Roman" w:hAnsi="Times New Roman" w:cs="Times New Roman"/>
          <w:sz w:val="24"/>
          <w:szCs w:val="24"/>
        </w:rPr>
        <w:t>o</w:t>
      </w:r>
      <w:r w:rsidR="00D81D6A" w:rsidRPr="005800A4">
        <w:rPr>
          <w:rFonts w:ascii="Times New Roman" w:hAnsi="Times New Roman" w:cs="Times New Roman"/>
          <w:sz w:val="24"/>
          <w:szCs w:val="24"/>
        </w:rPr>
        <w:t xml:space="preserve">twarcie ofert nastąpi </w:t>
      </w:r>
      <w:r w:rsidRPr="005800A4">
        <w:rPr>
          <w:rFonts w:ascii="Times New Roman" w:hAnsi="Times New Roman" w:cs="Times New Roman"/>
          <w:sz w:val="24"/>
          <w:szCs w:val="24"/>
        </w:rPr>
        <w:t>bez fizycznej obecności przedstawicieli wykonawców w siedzibie Zamawiającego - w sali sesyjnej</w:t>
      </w:r>
      <w:r w:rsidR="00D81D6A" w:rsidRPr="005800A4">
        <w:rPr>
          <w:rFonts w:ascii="Times New Roman" w:hAnsi="Times New Roman" w:cs="Times New Roman"/>
          <w:sz w:val="24"/>
          <w:szCs w:val="24"/>
        </w:rPr>
        <w:t xml:space="preserve"> budynku Urzędu </w:t>
      </w:r>
      <w:r w:rsidRPr="005800A4">
        <w:rPr>
          <w:rFonts w:ascii="Times New Roman" w:hAnsi="Times New Roman" w:cs="Times New Roman"/>
          <w:sz w:val="24"/>
          <w:szCs w:val="24"/>
        </w:rPr>
        <w:t xml:space="preserve">Gminy Stara Biała </w:t>
      </w:r>
      <w:r w:rsidR="00D81D6A" w:rsidRPr="005800A4">
        <w:rPr>
          <w:rFonts w:ascii="Times New Roman" w:hAnsi="Times New Roman" w:cs="Times New Roman"/>
          <w:sz w:val="24"/>
          <w:szCs w:val="24"/>
        </w:rPr>
        <w:t>przy ul. Jana</w:t>
      </w:r>
      <w:r w:rsidRPr="005800A4">
        <w:rPr>
          <w:rFonts w:ascii="Times New Roman" w:hAnsi="Times New Roman" w:cs="Times New Roman"/>
          <w:sz w:val="24"/>
          <w:szCs w:val="24"/>
        </w:rPr>
        <w:t xml:space="preserve"> Kazimierza 1, 09-411 Biała. </w:t>
      </w:r>
      <w:r w:rsidR="00D81D6A" w:rsidRPr="005800A4">
        <w:rPr>
          <w:rFonts w:ascii="Times New Roman" w:hAnsi="Times New Roman" w:cs="Times New Roman"/>
          <w:b/>
          <w:sz w:val="24"/>
          <w:szCs w:val="24"/>
        </w:rPr>
        <w:t xml:space="preserve">Jawność otwarcia ofert zostanie zapewniona poprzez transmisję online sesji otwarcia ofert ww. terminie na kanale </w:t>
      </w:r>
      <w:r w:rsidRPr="005800A4">
        <w:rPr>
          <w:rFonts w:ascii="Times New Roman" w:hAnsi="Times New Roman" w:cs="Times New Roman"/>
          <w:b/>
          <w:sz w:val="24"/>
          <w:szCs w:val="24"/>
        </w:rPr>
        <w:t xml:space="preserve">Stara Biała </w:t>
      </w:r>
      <w:r w:rsidR="00D81D6A" w:rsidRPr="005800A4">
        <w:rPr>
          <w:rFonts w:ascii="Times New Roman" w:hAnsi="Times New Roman" w:cs="Times New Roman"/>
          <w:b/>
          <w:sz w:val="24"/>
          <w:szCs w:val="24"/>
        </w:rPr>
        <w:t>w serwisie YouTube dostępnym pod a</w:t>
      </w:r>
      <w:r w:rsidR="005800A4" w:rsidRPr="005800A4">
        <w:rPr>
          <w:rFonts w:ascii="Times New Roman" w:hAnsi="Times New Roman" w:cs="Times New Roman"/>
          <w:b/>
          <w:sz w:val="24"/>
          <w:szCs w:val="24"/>
        </w:rPr>
        <w:t>dresem:</w:t>
      </w:r>
      <w:r w:rsidR="00CD0247" w:rsidRPr="00CD0247">
        <w:t xml:space="preserve"> </w:t>
      </w:r>
      <w:hyperlink r:id="rId6" w:history="1">
        <w:r w:rsidR="00CD0247" w:rsidRPr="000C4E5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https://youtu.be/c0FSnRlJfAY</w:t>
        </w:r>
      </w:hyperlink>
      <w:r w:rsidR="00CD0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0A4" w:rsidRPr="00580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544" w:rsidRPr="005800A4" w:rsidRDefault="00291544" w:rsidP="00291544">
      <w:pPr>
        <w:jc w:val="both"/>
        <w:rPr>
          <w:rFonts w:ascii="Times New Roman" w:hAnsi="Times New Roman" w:cs="Times New Roman"/>
          <w:sz w:val="24"/>
          <w:szCs w:val="24"/>
        </w:rPr>
      </w:pPr>
      <w:r w:rsidRPr="005800A4">
        <w:rPr>
          <w:rFonts w:ascii="Times New Roman" w:hAnsi="Times New Roman" w:cs="Times New Roman"/>
          <w:sz w:val="24"/>
          <w:szCs w:val="24"/>
        </w:rPr>
        <w:t xml:space="preserve">Termin oraz godzina otwarcia ofert pozostaje bez zmian. </w:t>
      </w:r>
    </w:p>
    <w:p w:rsidR="00D81D6A" w:rsidRPr="005800A4" w:rsidRDefault="00D81D6A" w:rsidP="00291544">
      <w:pPr>
        <w:jc w:val="both"/>
        <w:rPr>
          <w:rFonts w:ascii="Times New Roman" w:hAnsi="Times New Roman" w:cs="Times New Roman"/>
          <w:sz w:val="24"/>
          <w:szCs w:val="24"/>
        </w:rPr>
      </w:pPr>
      <w:r w:rsidRPr="005800A4">
        <w:rPr>
          <w:rFonts w:ascii="Times New Roman" w:hAnsi="Times New Roman" w:cs="Times New Roman"/>
          <w:sz w:val="24"/>
          <w:szCs w:val="24"/>
        </w:rPr>
        <w:t>Powyższe jest zgodne z komunikatem Urzędu Zamówień Publicznych zamieszczonym pod adresem https://www.uzp.gov.pl, cyt.: „Otwarcie ofert w sytuacji zagrożenia epidemicznego. W związku z pojawiającymi się pytaniami dotyczącymi możliwości przeprowadzenia otwarcia ofert poprzez transmisję online w obecnej sytuacji epidemicznej, Urząd Zamówień Publicznych uprzejmie informuje, co następuje: w ocenie UZP transmisja online z otwarcia ofert w</w:t>
      </w:r>
      <w:r w:rsidR="005800A4">
        <w:rPr>
          <w:rFonts w:ascii="Times New Roman" w:hAnsi="Times New Roman" w:cs="Times New Roman"/>
          <w:sz w:val="24"/>
          <w:szCs w:val="24"/>
        </w:rPr>
        <w:t> </w:t>
      </w:r>
      <w:r w:rsidRPr="005800A4">
        <w:rPr>
          <w:rFonts w:ascii="Times New Roman" w:hAnsi="Times New Roman" w:cs="Times New Roman"/>
          <w:sz w:val="24"/>
          <w:szCs w:val="24"/>
        </w:rPr>
        <w:t>zaistniałej sytuacji zagrożenia epidemicznego w sposób wystarczający realizuje zasadę, o kt</w:t>
      </w:r>
      <w:r w:rsidR="00291544" w:rsidRPr="005800A4">
        <w:rPr>
          <w:rFonts w:ascii="Times New Roman" w:hAnsi="Times New Roman" w:cs="Times New Roman"/>
          <w:sz w:val="24"/>
          <w:szCs w:val="24"/>
        </w:rPr>
        <w:t>órej mowa w art. 86 ust. 2 Pzp.</w:t>
      </w:r>
    </w:p>
    <w:p w:rsidR="00D81D6A" w:rsidRDefault="00D81D6A" w:rsidP="00291544">
      <w:pPr>
        <w:jc w:val="both"/>
        <w:rPr>
          <w:rFonts w:ascii="Times New Roman" w:hAnsi="Times New Roman" w:cs="Times New Roman"/>
          <w:sz w:val="24"/>
          <w:szCs w:val="24"/>
        </w:rPr>
      </w:pPr>
      <w:r w:rsidRPr="005800A4">
        <w:rPr>
          <w:rFonts w:ascii="Times New Roman" w:hAnsi="Times New Roman" w:cs="Times New Roman"/>
          <w:sz w:val="24"/>
          <w:szCs w:val="24"/>
        </w:rPr>
        <w:t xml:space="preserve">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nie będzie stanowić naruszenia przepisów ustawy Pzp”. </w:t>
      </w:r>
    </w:p>
    <w:p w:rsidR="00B51CD2" w:rsidRDefault="00B51CD2" w:rsidP="002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CD2" w:rsidRPr="00DA309F" w:rsidRDefault="00B51CD2" w:rsidP="00B51CD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DA309F">
        <w:rPr>
          <w:rFonts w:ascii="Times New Roman" w:hAnsi="Times New Roman" w:cs="Times New Roman"/>
        </w:rPr>
        <w:t>WÓJT GMINY STARA BIAŁA</w:t>
      </w:r>
    </w:p>
    <w:p w:rsidR="00B51CD2" w:rsidRPr="00E162D3" w:rsidRDefault="00B51CD2" w:rsidP="00B51CD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A309F">
        <w:rPr>
          <w:rFonts w:ascii="Times New Roman" w:hAnsi="Times New Roman" w:cs="Times New Roman"/>
        </w:rPr>
        <w:t>/ - / Sławomir Wawrzyński</w:t>
      </w:r>
    </w:p>
    <w:p w:rsidR="00B51CD2" w:rsidRPr="005800A4" w:rsidRDefault="00B51CD2" w:rsidP="002915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1CD2" w:rsidRPr="005800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02F" w:rsidRDefault="00A0602F" w:rsidP="005800A4">
      <w:pPr>
        <w:spacing w:after="0" w:line="240" w:lineRule="auto"/>
      </w:pPr>
      <w:r>
        <w:separator/>
      </w:r>
    </w:p>
  </w:endnote>
  <w:endnote w:type="continuationSeparator" w:id="0">
    <w:p w:rsidR="00A0602F" w:rsidRDefault="00A0602F" w:rsidP="0058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02F" w:rsidRDefault="00A0602F" w:rsidP="005800A4">
      <w:pPr>
        <w:spacing w:after="0" w:line="240" w:lineRule="auto"/>
      </w:pPr>
      <w:r>
        <w:separator/>
      </w:r>
    </w:p>
  </w:footnote>
  <w:footnote w:type="continuationSeparator" w:id="0">
    <w:p w:rsidR="00A0602F" w:rsidRDefault="00A0602F" w:rsidP="0058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39" w:type="pct"/>
      <w:tblInd w:w="-604" w:type="dxa"/>
      <w:tblLook w:val="01E0" w:firstRow="1" w:lastRow="1" w:firstColumn="1" w:lastColumn="1" w:noHBand="0" w:noVBand="0"/>
    </w:tblPr>
    <w:tblGrid>
      <w:gridCol w:w="1616"/>
      <w:gridCol w:w="8071"/>
    </w:tblGrid>
    <w:tr w:rsidR="005800A4" w:rsidRPr="00F853BE" w:rsidTr="0075042D">
      <w:trPr>
        <w:trHeight w:hRule="exact" w:val="873"/>
      </w:trPr>
      <w:tc>
        <w:tcPr>
          <w:tcW w:w="834" w:type="pct"/>
          <w:vMerge w:val="restart"/>
          <w:shd w:val="clear" w:color="auto" w:fill="auto"/>
          <w:vAlign w:val="center"/>
        </w:tcPr>
        <w:p w:rsidR="005800A4" w:rsidRPr="00F853BE" w:rsidRDefault="005800A4" w:rsidP="005800A4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F853BE">
            <w:rPr>
              <w:rFonts w:ascii="Arial" w:eastAsia="Times New Roman" w:hAnsi="Arial" w:cs="Arial"/>
              <w:bCs/>
              <w:noProof/>
              <w:sz w:val="24"/>
              <w:szCs w:val="24"/>
              <w:lang w:eastAsia="pl-PL"/>
            </w:rPr>
            <w:drawing>
              <wp:inline distT="0" distB="0" distL="0" distR="0" wp14:anchorId="5A05B81E" wp14:editId="28754951">
                <wp:extent cx="752475" cy="866775"/>
                <wp:effectExtent l="0" t="0" r="9525" b="9525"/>
                <wp:docPr id="5" name="Obraz 5" descr="herb Stara Biał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 Stara Biał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pct"/>
          <w:tcBorders>
            <w:bottom w:val="double" w:sz="6" w:space="0" w:color="auto"/>
          </w:tcBorders>
          <w:shd w:val="clear" w:color="auto" w:fill="auto"/>
          <w:vAlign w:val="center"/>
        </w:tcPr>
        <w:p w:rsidR="005800A4" w:rsidRPr="00F853BE" w:rsidRDefault="005800A4" w:rsidP="005800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56"/>
              <w:szCs w:val="56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853BE">
            <w:rPr>
              <w:rFonts w:ascii="Arial" w:eastAsia="Times New Roman" w:hAnsi="Arial" w:cs="Arial"/>
              <w:b/>
              <w:bCs/>
              <w:sz w:val="56"/>
              <w:szCs w:val="56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Wójt Gminy Stara Biała</w:t>
          </w:r>
        </w:p>
      </w:tc>
    </w:tr>
    <w:tr w:rsidR="005800A4" w:rsidRPr="00F853BE" w:rsidTr="0075042D">
      <w:trPr>
        <w:trHeight w:hRule="exact" w:val="1009"/>
      </w:trPr>
      <w:tc>
        <w:tcPr>
          <w:tcW w:w="834" w:type="pct"/>
          <w:vMerge/>
          <w:shd w:val="clear" w:color="auto" w:fill="auto"/>
          <w:vAlign w:val="center"/>
        </w:tcPr>
        <w:p w:rsidR="005800A4" w:rsidRPr="00F853BE" w:rsidRDefault="005800A4" w:rsidP="005800A4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</w:p>
      </w:tc>
      <w:tc>
        <w:tcPr>
          <w:tcW w:w="4166" w:type="pct"/>
          <w:tcBorders>
            <w:top w:val="double" w:sz="6" w:space="0" w:color="auto"/>
          </w:tcBorders>
          <w:shd w:val="clear" w:color="auto" w:fill="auto"/>
          <w:vAlign w:val="center"/>
        </w:tcPr>
        <w:p w:rsidR="005800A4" w:rsidRPr="00F853BE" w:rsidRDefault="005800A4" w:rsidP="005800A4">
          <w:pPr>
            <w:spacing w:after="0" w:line="288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</w:pPr>
          <w:r w:rsidRPr="00F853BE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>ul. Jana Kazimierza 1, 09-411 Biała, powiat płocki, woj. mazowieckie</w:t>
          </w:r>
        </w:p>
        <w:p w:rsidR="005800A4" w:rsidRPr="00F853BE" w:rsidRDefault="005800A4" w:rsidP="005800A4">
          <w:pPr>
            <w:spacing w:after="0" w:line="288" w:lineRule="auto"/>
            <w:jc w:val="center"/>
            <w:rPr>
              <w:rFonts w:ascii="Arial" w:eastAsia="Times New Roman" w:hAnsi="Arial" w:cs="Arial"/>
              <w:b/>
              <w:bCs/>
              <w:sz w:val="52"/>
              <w:szCs w:val="52"/>
              <w:lang w:val="en-US" w:eastAsia="pl-PL"/>
            </w:rPr>
          </w:pPr>
          <w:r w:rsidRPr="00F853BE">
            <w:rPr>
              <w:rFonts w:ascii="Arial" w:eastAsia="Times New Roman" w:hAnsi="Arial" w:cs="Arial"/>
              <w:bCs/>
              <w:sz w:val="18"/>
              <w:szCs w:val="18"/>
              <w:lang w:val="en-US" w:eastAsia="pl-PL"/>
            </w:rPr>
            <w:t xml:space="preserve">tel.: 24 366-87-10, fax: 24 365-61-65, </w:t>
          </w:r>
          <w:r w:rsidRPr="00F853BE">
            <w:rPr>
              <w:rFonts w:ascii="Arial" w:eastAsia="Times New Roman" w:hAnsi="Arial" w:cs="Arial"/>
              <w:bCs/>
              <w:sz w:val="18"/>
              <w:szCs w:val="18"/>
              <w:lang w:val="de-DE" w:eastAsia="pl-PL"/>
            </w:rPr>
            <w:t xml:space="preserve">e-mail: </w:t>
          </w:r>
          <w:hyperlink r:id="rId2" w:history="1">
            <w:r w:rsidRPr="00F853BE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gmina@starabiala.pl</w:t>
            </w:r>
          </w:hyperlink>
          <w:r w:rsidRPr="00F853BE">
            <w:rPr>
              <w:rFonts w:ascii="Arial" w:eastAsia="Times New Roman" w:hAnsi="Arial" w:cs="Arial"/>
              <w:bCs/>
              <w:sz w:val="18"/>
              <w:szCs w:val="18"/>
              <w:lang w:val="de-DE" w:eastAsia="pl-PL"/>
            </w:rPr>
            <w:t>, www.starabiala.pl</w:t>
          </w:r>
        </w:p>
      </w:tc>
    </w:tr>
    <w:tr w:rsidR="005800A4" w:rsidRPr="00F853BE" w:rsidTr="0075042D">
      <w:tblPrEx>
        <w:tblBorders>
          <w:top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124"/>
      </w:trPr>
      <w:tc>
        <w:tcPr>
          <w:tcW w:w="5000" w:type="pct"/>
          <w:gridSpan w:val="2"/>
          <w:shd w:val="clear" w:color="auto" w:fill="auto"/>
        </w:tcPr>
        <w:p w:rsidR="005800A4" w:rsidRPr="00F853BE" w:rsidRDefault="005800A4" w:rsidP="005800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Cs/>
              <w:sz w:val="10"/>
              <w:szCs w:val="10"/>
              <w:lang w:val="de-DE" w:eastAsia="pl-PL"/>
            </w:rPr>
          </w:pPr>
        </w:p>
      </w:tc>
    </w:tr>
  </w:tbl>
  <w:p w:rsidR="005800A4" w:rsidRDefault="005800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6A"/>
    <w:rsid w:val="00083A72"/>
    <w:rsid w:val="00164141"/>
    <w:rsid w:val="00240806"/>
    <w:rsid w:val="002753D8"/>
    <w:rsid w:val="00291544"/>
    <w:rsid w:val="005800A4"/>
    <w:rsid w:val="00A0602F"/>
    <w:rsid w:val="00B51CD2"/>
    <w:rsid w:val="00C42C74"/>
    <w:rsid w:val="00CD0247"/>
    <w:rsid w:val="00D762A9"/>
    <w:rsid w:val="00D8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76D8B-A92A-468F-8B92-910D2353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0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0A4"/>
  </w:style>
  <w:style w:type="paragraph" w:styleId="Stopka">
    <w:name w:val="footer"/>
    <w:basedOn w:val="Normalny"/>
    <w:link w:val="StopkaZnak"/>
    <w:uiPriority w:val="99"/>
    <w:unhideWhenUsed/>
    <w:rsid w:val="0058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0FSnRlJfA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starabial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4</cp:revision>
  <dcterms:created xsi:type="dcterms:W3CDTF">2020-03-24T12:23:00Z</dcterms:created>
  <dcterms:modified xsi:type="dcterms:W3CDTF">2020-03-24T12:46:00Z</dcterms:modified>
</cp:coreProperties>
</file>