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356" w:rsidRPr="003B77D1" w:rsidRDefault="00385E71" w:rsidP="004D7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Stara Biała informuje o wolnym stanowisku urzędniczym</w:t>
      </w:r>
    </w:p>
    <w:p w:rsidR="00385E71" w:rsidRPr="003B77D1" w:rsidRDefault="00385E71" w:rsidP="002D3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ogłasza otwarty i konkurencyjny nabór kandydatów na wolne stanowisko urzędnicze</w:t>
      </w:r>
      <w:r w:rsidR="00EE4E0F" w:rsidRPr="003B77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B77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i adres jednostki: </w:t>
      </w:r>
      <w:r w:rsidRPr="003B77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Urząd Gminy Stara Biała, Biała ul. Jana Kazimierza 1, 09-411 Biała, pow. płocki, woj. mazowieckie </w:t>
      </w: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Wolne stanowisko urzędnicze: </w:t>
      </w:r>
      <w:r w:rsidR="00A413E3" w:rsidRPr="003B77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Podinspektor</w:t>
      </w:r>
      <w:r w:rsidRPr="003B77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sta</w:t>
      </w:r>
      <w:r w:rsidR="00322A7C" w:rsidRPr="003B77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nowisko prac</w:t>
      </w:r>
      <w:r w:rsidR="00A413E3" w:rsidRPr="003B77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ds. ochrony powietrza –Ekodoradca w Referacie Rolnictwa i Gospodarki Komunalnej</w:t>
      </w:r>
      <w:r w:rsidRPr="003B77D1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br/>
      </w:r>
      <w:r w:rsidRPr="003B77D1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br/>
      </w: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etatu - 1 etat</w:t>
      </w: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Wymiar etatu - cały etat</w:t>
      </w:r>
    </w:p>
    <w:p w:rsidR="00385E71" w:rsidRPr="003B77D1" w:rsidRDefault="00385E71" w:rsidP="0038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Wymagania niezbędne:</w:t>
      </w:r>
    </w:p>
    <w:p w:rsidR="00385E71" w:rsidRPr="003B77D1" w:rsidRDefault="00385E71" w:rsidP="00385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polskie.</w:t>
      </w:r>
    </w:p>
    <w:p w:rsidR="00385E71" w:rsidRPr="003B77D1" w:rsidRDefault="00385E71" w:rsidP="00385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pełnej zdolności do czynności prawnych oraz korzystanie z pełni praw publicznych.</w:t>
      </w:r>
    </w:p>
    <w:p w:rsidR="00385E71" w:rsidRPr="003B77D1" w:rsidRDefault="00385E71" w:rsidP="00385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 prawomocnym wyrokiem sądu za umyślne przestępstwo ścigane z oskarżenia publicznego lub umyślne przestępstwo skarbowe.</w:t>
      </w:r>
    </w:p>
    <w:p w:rsidR="00385E71" w:rsidRPr="003B77D1" w:rsidRDefault="00385E71" w:rsidP="00385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opinia.</w:t>
      </w:r>
    </w:p>
    <w:p w:rsidR="003345ED" w:rsidRPr="003B77D1" w:rsidRDefault="002D0D44" w:rsidP="00385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</w:t>
      </w:r>
      <w:r w:rsidR="009C75F3"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średnie </w:t>
      </w:r>
      <w:r w:rsidR="00A413E3"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t>preferowane kierunki: ochrona środowiska, energetyka, odnawialne źródła energii, chemia, fizyka, budownictwo, ekonomia.</w:t>
      </w:r>
    </w:p>
    <w:p w:rsidR="00385E71" w:rsidRPr="003B77D1" w:rsidRDefault="00A413E3" w:rsidP="00385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t>Udokumentowany  minimum 3 letni staż pracy.</w:t>
      </w:r>
    </w:p>
    <w:p w:rsidR="00385E71" w:rsidRPr="003B77D1" w:rsidRDefault="00385E71" w:rsidP="00385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 znajomość obsługi komputera, poparta oświadczeniem kandydata lub zaświadczeniem o ukończeniu kursu.</w:t>
      </w:r>
    </w:p>
    <w:p w:rsidR="002D3A6E" w:rsidRPr="003B77D1" w:rsidRDefault="002D3A6E" w:rsidP="002D3A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77D1">
        <w:rPr>
          <w:rFonts w:ascii="Times New Roman" w:hAnsi="Times New Roman" w:cs="Times New Roman"/>
        </w:rPr>
        <w:t>Posiadanie prawo jazdy kategorii „B” i samochodu prywatnego do wykorzystywania w celach służbowych.</w:t>
      </w:r>
    </w:p>
    <w:p w:rsidR="00140004" w:rsidRPr="003B77D1" w:rsidRDefault="00140004" w:rsidP="0014000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3B77D1">
        <w:rPr>
          <w:rFonts w:ascii="Times New Roman" w:eastAsia="Times New Roman" w:hAnsi="Times New Roman" w:cs="Times New Roman"/>
          <w:lang w:eastAsia="pl-PL"/>
        </w:rPr>
        <w:t>Gotowość do podnoszenia kwalifikacji i zdobywania nowych umiejętności.</w:t>
      </w:r>
    </w:p>
    <w:p w:rsidR="00140004" w:rsidRPr="003B77D1" w:rsidRDefault="00140004" w:rsidP="0014000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3B77D1">
        <w:rPr>
          <w:rFonts w:ascii="Times New Roman" w:eastAsia="Times New Roman" w:hAnsi="Times New Roman" w:cs="Times New Roman"/>
          <w:lang w:eastAsia="pl-PL"/>
        </w:rPr>
        <w:t>Gotowość do pracy w niestandardowych godzinach, dostosowanych do potrzeb mieszkańców.</w:t>
      </w:r>
    </w:p>
    <w:p w:rsidR="00385E71" w:rsidRPr="003B77D1" w:rsidRDefault="00385E71" w:rsidP="0038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Wymagania dodatkowe:</w:t>
      </w:r>
    </w:p>
    <w:p w:rsidR="0023691A" w:rsidRPr="003B77D1" w:rsidRDefault="0023691A" w:rsidP="000443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B77D1">
        <w:rPr>
          <w:rFonts w:ascii="Times New Roman" w:hAnsi="Times New Roman" w:cs="Times New Roman"/>
        </w:rPr>
        <w:t>Na tym stanowisku wymagana będzie wiedza z zakresu przepisów prawa objętych następującymi ustawami  w zakresie przypisanym do stanowiska pracy:</w:t>
      </w:r>
    </w:p>
    <w:p w:rsidR="008B11F6" w:rsidRPr="003B77D1" w:rsidRDefault="008B11F6" w:rsidP="008B11F6">
      <w:pPr>
        <w:pStyle w:val="Akapitzlist"/>
        <w:numPr>
          <w:ilvl w:val="0"/>
          <w:numId w:val="5"/>
        </w:numPr>
        <w:tabs>
          <w:tab w:val="clear" w:pos="720"/>
        </w:tabs>
        <w:spacing w:after="100" w:afterAutospacing="1" w:line="240" w:lineRule="auto"/>
        <w:ind w:left="284" w:right="-142" w:firstLine="14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 27 kwietnia 2001 r. Prawo ochrony środowiska (Dz.U. z 2022 r. poz. 2556 ze zm.); </w:t>
      </w:r>
    </w:p>
    <w:p w:rsidR="008B11F6" w:rsidRPr="003B77D1" w:rsidRDefault="008B11F6" w:rsidP="008B11F6">
      <w:pPr>
        <w:pStyle w:val="Akapitzlist"/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284" w:right="-142" w:firstLine="14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 dnia 20 lutego 2015 r. o odnawialnych źródłach energii (Dz. U. z 2022 r. poz. 1378 ze zm.); </w:t>
      </w:r>
    </w:p>
    <w:p w:rsidR="008B11F6" w:rsidRPr="003B77D1" w:rsidRDefault="008B11F6" w:rsidP="008B11F6">
      <w:pPr>
        <w:pStyle w:val="Akapitzlist"/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284" w:right="-142" w:firstLine="14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 dnia 10 kwietnia 1997 r. - Prawo energetyczne (tj. Dz. U. z 2022 r. poz. 1385 ze zm.); </w:t>
      </w:r>
    </w:p>
    <w:p w:rsidR="008B11F6" w:rsidRPr="003B77D1" w:rsidRDefault="008B11F6" w:rsidP="008B11F6">
      <w:pPr>
        <w:pStyle w:val="Akapitzlist"/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284" w:right="-142" w:firstLine="14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sz w:val="20"/>
          <w:szCs w:val="24"/>
          <w:lang w:eastAsia="pl-PL"/>
        </w:rPr>
        <w:t>z dnia 11 września 2019 r.  Prawo zamówień publicznych (Dz. U. z 2022 r. poz. 1710 ze zm.);</w:t>
      </w:r>
    </w:p>
    <w:p w:rsidR="00327BA3" w:rsidRPr="003B77D1" w:rsidRDefault="008B11F6" w:rsidP="00A44749">
      <w:pPr>
        <w:pStyle w:val="Akapitzlist"/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284" w:right="-142" w:firstLine="14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 21 listopada 2008 r. o wspieraniu termomodernizacji i remontów oraz o centralnej ewidencji emisyjności  </w:t>
      </w:r>
      <w:r w:rsidR="001F7B08" w:rsidRPr="003B77D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</w:t>
      </w:r>
      <w:r w:rsidR="003E147C" w:rsidRPr="003B77D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</w:t>
      </w:r>
      <w:r w:rsidR="00327BA3" w:rsidRPr="003B77D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</w:t>
      </w:r>
      <w:r w:rsidRPr="003B77D1">
        <w:rPr>
          <w:rFonts w:ascii="Times New Roman" w:eastAsia="Times New Roman" w:hAnsi="Times New Roman" w:cs="Times New Roman"/>
          <w:sz w:val="20"/>
          <w:szCs w:val="24"/>
          <w:lang w:eastAsia="pl-PL"/>
        </w:rPr>
        <w:t>budynków (Dz.U. z 2022 r. poz. 438 ze zm.);</w:t>
      </w:r>
      <w:r w:rsidR="00327BA3" w:rsidRPr="003B77D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                                                                                 </w:t>
      </w:r>
    </w:p>
    <w:p w:rsidR="008B11F6" w:rsidRPr="003B77D1" w:rsidRDefault="008B11F6" w:rsidP="0027440B">
      <w:pPr>
        <w:pStyle w:val="Akapitzlist"/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360" w:right="-142" w:firstLine="14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sz w:val="20"/>
          <w:szCs w:val="24"/>
          <w:lang w:eastAsia="pl-PL"/>
        </w:rPr>
        <w:t>z 25 sierpnia 2006 r. o systemie monitorowania i kontrolowania jakości paliw (Dz.U. z 2023 r. poz. 846 ze</w:t>
      </w:r>
      <w:r w:rsidR="001F7B08" w:rsidRPr="003B77D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</w:t>
      </w:r>
      <w:r w:rsidRPr="003B77D1">
        <w:rPr>
          <w:rFonts w:ascii="Times New Roman" w:eastAsia="Times New Roman" w:hAnsi="Times New Roman" w:cs="Times New Roman"/>
          <w:sz w:val="20"/>
          <w:szCs w:val="24"/>
          <w:lang w:eastAsia="pl-PL"/>
        </w:rPr>
        <w:t>zm.);</w:t>
      </w:r>
    </w:p>
    <w:p w:rsidR="008B11F6" w:rsidRPr="003B77D1" w:rsidRDefault="008B11F6" w:rsidP="008B11F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284" w:right="-142" w:firstLine="14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sz w:val="20"/>
          <w:szCs w:val="24"/>
          <w:lang w:eastAsia="pl-PL"/>
        </w:rPr>
        <w:t>z 6 marca 2018 r. Prawo przedsiębiorców (Dz.U. z 2022 r. poz. 221 ze zm.);</w:t>
      </w:r>
    </w:p>
    <w:p w:rsidR="008B11F6" w:rsidRPr="003B77D1" w:rsidRDefault="008B11F6" w:rsidP="008B11F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284" w:right="-142" w:firstLine="14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sz w:val="20"/>
          <w:szCs w:val="24"/>
          <w:lang w:eastAsia="pl-PL"/>
        </w:rPr>
        <w:t>z dnia 14 czerwca 1960 r. Kodeks postępowania administracyjnego (Dz. U. z 2023 r. poz. 775 ze zm.);</w:t>
      </w:r>
    </w:p>
    <w:p w:rsidR="008B11F6" w:rsidRPr="003B77D1" w:rsidRDefault="008B11F6" w:rsidP="008B11F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284" w:right="-142" w:firstLine="14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sz w:val="20"/>
          <w:szCs w:val="24"/>
          <w:lang w:eastAsia="pl-PL"/>
        </w:rPr>
        <w:t>z dnia 21 listopada 2008 r. o pracownikach samorządowych (Dz. U. z 2022 r. poz. 530 ze zm.);</w:t>
      </w:r>
    </w:p>
    <w:p w:rsidR="008B11F6" w:rsidRPr="003B77D1" w:rsidRDefault="008B11F6" w:rsidP="008B11F6">
      <w:pPr>
        <w:numPr>
          <w:ilvl w:val="0"/>
          <w:numId w:val="5"/>
        </w:numPr>
        <w:tabs>
          <w:tab w:val="clear" w:pos="720"/>
        </w:tabs>
        <w:spacing w:before="100" w:beforeAutospacing="1" w:after="0" w:line="240" w:lineRule="auto"/>
        <w:ind w:left="284" w:right="-142" w:firstLine="14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sz w:val="20"/>
          <w:szCs w:val="24"/>
          <w:lang w:eastAsia="pl-PL"/>
        </w:rPr>
        <w:t>z dnia 8 marca 1990 r. o samorządzie gminnym (Dz. U. z 2022 r. poz. 40 ze zm.);</w:t>
      </w:r>
    </w:p>
    <w:p w:rsidR="00327BA3" w:rsidRPr="003B77D1" w:rsidRDefault="00327BA3" w:rsidP="008B11F6">
      <w:pPr>
        <w:spacing w:after="0" w:line="240" w:lineRule="auto"/>
        <w:ind w:right="-142" w:firstLine="14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</w:t>
      </w:r>
      <w:r w:rsidR="008B11F6" w:rsidRPr="003B77D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przepisów wykonawczych do ww. ustaw oraz przepisów prawa miejscowego w zakresie niezbędnym na tym </w:t>
      </w:r>
      <w:r w:rsidRPr="003B77D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8B11F6" w:rsidRPr="003B77D1" w:rsidRDefault="00327BA3" w:rsidP="008B11F6">
      <w:pPr>
        <w:spacing w:after="0" w:line="240" w:lineRule="auto"/>
        <w:ind w:right="-142" w:firstLine="142"/>
        <w:jc w:val="both"/>
        <w:rPr>
          <w:rFonts w:ascii="Times New Roman" w:hAnsi="Times New Roman" w:cs="Times New Roman"/>
        </w:rPr>
      </w:pPr>
      <w:r w:rsidRPr="003B77D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</w:t>
      </w:r>
      <w:r w:rsidR="008B11F6" w:rsidRPr="003B77D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stanowisku  </w:t>
      </w:r>
      <w:r w:rsidR="008B11F6" w:rsidRPr="003B77D1">
        <w:rPr>
          <w:rFonts w:ascii="Times New Roman" w:hAnsi="Times New Roman" w:cs="Times New Roman"/>
          <w:sz w:val="20"/>
          <w:szCs w:val="20"/>
        </w:rPr>
        <w:t>oraz</w:t>
      </w:r>
      <w:r w:rsidR="008B11F6" w:rsidRPr="003B77D1">
        <w:rPr>
          <w:rFonts w:ascii="Times New Roman" w:hAnsi="Times New Roman" w:cs="Times New Roman"/>
        </w:rPr>
        <w:t>;</w:t>
      </w:r>
    </w:p>
    <w:p w:rsidR="008B11F6" w:rsidRPr="003B77D1" w:rsidRDefault="008B11F6" w:rsidP="008B11F6">
      <w:pPr>
        <w:pStyle w:val="Akapitzlist"/>
        <w:numPr>
          <w:ilvl w:val="0"/>
          <w:numId w:val="6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77D1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rozporządzenia Prezesa Rady Ministrów z dnia 20 czerwca 2002 r. w sprawie „Zasad techniki prawodawczej” (Dz.U. z 2016 r. poz. 283),</w:t>
      </w:r>
    </w:p>
    <w:p w:rsidR="008B11F6" w:rsidRPr="003B77D1" w:rsidRDefault="008B11F6" w:rsidP="004611B8">
      <w:pPr>
        <w:pStyle w:val="Akapitzlist"/>
        <w:numPr>
          <w:ilvl w:val="0"/>
          <w:numId w:val="6"/>
        </w:numPr>
        <w:spacing w:before="100" w:beforeAutospacing="1" w:after="120" w:afterAutospacing="1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rozporządzenia Prezesa Rady Ministrów z dnia 18 stycznia 2011 r. w sprawie instrukcji kancelaryjnej, jednolitych rzeczowych wykazów akt oraz instrukcji w sprawie organizacji i zakresu działania archiwów zakładowych (Dz.U. z 2011 r. Nr 14, poz. 67).</w:t>
      </w:r>
    </w:p>
    <w:p w:rsidR="000D3555" w:rsidRPr="003B77D1" w:rsidRDefault="000D3555" w:rsidP="000D3555">
      <w:pPr>
        <w:pStyle w:val="Akapitzlist"/>
        <w:spacing w:before="100" w:beforeAutospacing="1" w:after="120" w:afterAutospacing="1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B11F6" w:rsidRPr="003B77D1" w:rsidRDefault="008B11F6" w:rsidP="008B11F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sz w:val="20"/>
          <w:szCs w:val="24"/>
          <w:lang w:eastAsia="pl-PL"/>
        </w:rPr>
        <w:t>Ponadto stanowisku wymagana będzie wiedza z zakresu przepisów prawa:</w:t>
      </w:r>
    </w:p>
    <w:p w:rsidR="008B11F6" w:rsidRPr="003B77D1" w:rsidRDefault="008B11F6" w:rsidP="008B11F6">
      <w:pPr>
        <w:pStyle w:val="Akapitzlist"/>
        <w:numPr>
          <w:ilvl w:val="0"/>
          <w:numId w:val="11"/>
        </w:numPr>
        <w:spacing w:after="100" w:afterAutospacing="1" w:line="240" w:lineRule="auto"/>
        <w:ind w:left="142" w:right="-142" w:hanging="14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dyrektywa Parlamentu Europejskiego i Rady (UE) 2019/944 z dnia 5 czerwca 2019 r. w sprawie wspólnych zasad rynku wewnętrznego energii elektrycznej oraz zmieniająca dyrektywę 2012/27/UE (Dz. U. UE. L. z 2019 r. Nr 158, str. 125 ze zm.); </w:t>
      </w:r>
    </w:p>
    <w:p w:rsidR="008B11F6" w:rsidRPr="003B77D1" w:rsidRDefault="008B11F6" w:rsidP="008B11F6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142" w:right="-142" w:hanging="14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sz w:val="20"/>
          <w:szCs w:val="24"/>
          <w:lang w:eastAsia="pl-PL"/>
        </w:rPr>
        <w:t>projekt ustawy o zmianie ustawy - prawo energetyczne i ustawy o odnawialnych źródłach energii, złożony 2 czerwca 2021 r. przez Ministra Klimatu i Środowiska (nr z wykazu UC74 );</w:t>
      </w:r>
    </w:p>
    <w:p w:rsidR="008B11F6" w:rsidRPr="003B77D1" w:rsidRDefault="008B11F6" w:rsidP="008B11F6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142" w:right="-142" w:hanging="14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sz w:val="20"/>
          <w:szCs w:val="24"/>
          <w:lang w:eastAsia="pl-PL"/>
        </w:rPr>
        <w:t>projekt ustawy o zmianie ustawy o odnawialnych źródłach energii oraz niektórych innych ustaw, złożony 25 lutego 2022 r. przez Ministra Klimatu i Środowiska (nr z wykazu UC99) ;</w:t>
      </w:r>
    </w:p>
    <w:p w:rsidR="00327BA3" w:rsidRPr="003B77D1" w:rsidRDefault="008B11F6" w:rsidP="00327BA3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142" w:right="-142" w:hanging="14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sz w:val="20"/>
          <w:szCs w:val="24"/>
          <w:lang w:eastAsia="pl-PL"/>
        </w:rPr>
        <w:t>projekt nowelizacji Ustawy OZE, przyjęty uchwałą Senatu RP z dnia 23 lipca 2021 r. (wniesiony do Sejmu 27 lipca 2021 r., nr EW-020-500(2)/21).</w:t>
      </w:r>
    </w:p>
    <w:p w:rsidR="00540558" w:rsidRPr="003B77D1" w:rsidRDefault="00540558" w:rsidP="0054055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Zatrudnienie w ramach realizacji projektu „Mazowsze bez Smogu” realizowanego w ramach FEM 2021-2027. Lider projektu przewiduje szkolenia niezbędne do realizacji zadań na tym stanowisku. Przewiduje się także szkolenia w zakresie obsługi sprzętu specjalistycznego, m.in. niezbędnych do obsługi </w:t>
      </w:r>
      <w:proofErr w:type="spellStart"/>
      <w:r w:rsidRPr="003B7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drona</w:t>
      </w:r>
      <w:proofErr w:type="spellEnd"/>
      <w:r w:rsidRPr="003B7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. </w:t>
      </w:r>
    </w:p>
    <w:p w:rsidR="00272DD0" w:rsidRPr="003B77D1" w:rsidRDefault="00540558" w:rsidP="0054055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Zgodnie z założeniami projektu wymagane jest podpisanie, przez zatrudnionego na tym stanowisku pracownika, umowy lojalnościowej na czas trwania projektu, tj. do końca 2028 r. </w:t>
      </w:r>
    </w:p>
    <w:p w:rsidR="00540558" w:rsidRPr="003B77D1" w:rsidRDefault="00540558" w:rsidP="0054055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przypadku rezygnacji ze stanowiska pracownik będzie zobowiązany do zwrotu kosztów szkoleń.</w:t>
      </w:r>
    </w:p>
    <w:p w:rsidR="00385E71" w:rsidRPr="003B77D1" w:rsidRDefault="00385E71" w:rsidP="0038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Zakres zadań wykonywanych na stanowisku, a w szczególności:</w:t>
      </w:r>
    </w:p>
    <w:p w:rsidR="003D5002" w:rsidRPr="003B77D1" w:rsidRDefault="003D5002" w:rsidP="003D5002">
      <w:pPr>
        <w:pStyle w:val="Tekstpodstawowy"/>
        <w:ind w:left="-76" w:right="-142"/>
        <w:jc w:val="both"/>
        <w:rPr>
          <w:sz w:val="26"/>
          <w:szCs w:val="26"/>
        </w:rPr>
      </w:pPr>
      <w:r w:rsidRPr="003B77D1">
        <w:rPr>
          <w:sz w:val="26"/>
          <w:szCs w:val="26"/>
        </w:rPr>
        <w:t xml:space="preserve">1. Zadania główne: </w:t>
      </w:r>
    </w:p>
    <w:p w:rsidR="003D5002" w:rsidRPr="003B77D1" w:rsidRDefault="003D5002" w:rsidP="003D5002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B77D1">
        <w:rPr>
          <w:rFonts w:ascii="Times New Roman" w:hAnsi="Times New Roman" w:cs="Times New Roman"/>
          <w:sz w:val="24"/>
          <w:szCs w:val="24"/>
        </w:rPr>
        <w:t>prowadzenie spraw i obowiązków wynikających z zapisów dot. jakości i czystości powietrza wskazanych w Programach Ochrony Powietrza obowiązujących na terenie gminy oraz w uchwale antysmogowej, w tym sprawozdawczości, kontroli źródeł spalania paliw, informowania społeczeństwa, w tym:</w:t>
      </w:r>
    </w:p>
    <w:p w:rsidR="003D5002" w:rsidRPr="003B77D1" w:rsidRDefault="003D5002" w:rsidP="003D5002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77D1">
        <w:rPr>
          <w:rFonts w:ascii="Times New Roman" w:hAnsi="Times New Roman" w:cs="Times New Roman"/>
          <w:sz w:val="24"/>
          <w:szCs w:val="24"/>
        </w:rPr>
        <w:t>obsługa systemów wytworzonych przez Lidera projektu „Mazowsze bez smogu”,</w:t>
      </w:r>
    </w:p>
    <w:p w:rsidR="003D5002" w:rsidRPr="003B77D1" w:rsidRDefault="003D5002" w:rsidP="003D5002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77D1">
        <w:rPr>
          <w:rFonts w:ascii="Times New Roman" w:hAnsi="Times New Roman" w:cs="Times New Roman"/>
          <w:sz w:val="24"/>
          <w:szCs w:val="24"/>
        </w:rPr>
        <w:t>opracowanie strategii służącej poprawie jakości powietrza m.in. na podstawie Planu Gospodarki Niskoemisyjnej, Planu Ograniczenia Niskiej Emisji,</w:t>
      </w:r>
    </w:p>
    <w:p w:rsidR="003D5002" w:rsidRPr="003B77D1" w:rsidRDefault="003D5002" w:rsidP="003D5002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77D1">
        <w:rPr>
          <w:rFonts w:ascii="Times New Roman" w:hAnsi="Times New Roman" w:cs="Times New Roman"/>
          <w:sz w:val="24"/>
          <w:szCs w:val="24"/>
        </w:rPr>
        <w:t>nadzór nad wdrażaniem ww. strategii oraz monitorowanie realizacji uchwał i strategii lokalnych w zakresie ochrony powietrza,</w:t>
      </w:r>
    </w:p>
    <w:p w:rsidR="003D5002" w:rsidRPr="003B77D1" w:rsidRDefault="003D5002" w:rsidP="003D5002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77D1">
        <w:rPr>
          <w:rFonts w:ascii="Times New Roman" w:hAnsi="Times New Roman" w:cs="Times New Roman"/>
          <w:sz w:val="24"/>
          <w:szCs w:val="24"/>
        </w:rPr>
        <w:t>monitorowanie oraz prowadzenie sprawozdawczości realizacji założeń Programu ochrony powietrza i Planu działań krótkoterminowych,</w:t>
      </w:r>
    </w:p>
    <w:p w:rsidR="003D5002" w:rsidRPr="003B77D1" w:rsidRDefault="003D5002" w:rsidP="003D5002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77D1">
        <w:rPr>
          <w:rFonts w:ascii="Times New Roman" w:hAnsi="Times New Roman" w:cs="Times New Roman"/>
          <w:sz w:val="24"/>
          <w:szCs w:val="24"/>
        </w:rPr>
        <w:t>monitorowanie stanu inwentaryzacji źródeł ciepła oraz wsparcie w aktualizacji bazy danych,</w:t>
      </w:r>
    </w:p>
    <w:p w:rsidR="003D5002" w:rsidRPr="003B77D1" w:rsidRDefault="003D5002" w:rsidP="003D5002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77D1">
        <w:rPr>
          <w:rFonts w:ascii="Times New Roman" w:hAnsi="Times New Roman" w:cs="Times New Roman"/>
          <w:sz w:val="24"/>
          <w:szCs w:val="24"/>
        </w:rPr>
        <w:t>wykonanie diagnozy ubóstwa energetycznego mieszkańców oraz jej aktualizacja, w tym na podstawie istniejących danych i rejestrów,</w:t>
      </w:r>
    </w:p>
    <w:p w:rsidR="003D5002" w:rsidRPr="003B77D1" w:rsidRDefault="003D5002" w:rsidP="003D5002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77D1">
        <w:rPr>
          <w:rFonts w:ascii="Times New Roman" w:hAnsi="Times New Roman" w:cs="Times New Roman"/>
          <w:sz w:val="24"/>
          <w:szCs w:val="24"/>
        </w:rPr>
        <w:t>utworzenie bazy danych dot. ubóstwa energetycznego Gminy Stara Biała,</w:t>
      </w:r>
    </w:p>
    <w:p w:rsidR="003D5002" w:rsidRPr="003B77D1" w:rsidRDefault="003D5002" w:rsidP="003D5002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77D1">
        <w:rPr>
          <w:rFonts w:ascii="Times New Roman" w:hAnsi="Times New Roman" w:cs="Times New Roman"/>
          <w:sz w:val="24"/>
          <w:szCs w:val="24"/>
        </w:rPr>
        <w:t>udział w kontrolach palenisk oraz czynna współpraca w tym zakresie z uprawnionymi urzędnikami gminy i policją,</w:t>
      </w:r>
    </w:p>
    <w:p w:rsidR="003D5002" w:rsidRPr="003B77D1" w:rsidRDefault="003D5002" w:rsidP="003D5002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77D1">
        <w:rPr>
          <w:rFonts w:ascii="Times New Roman" w:hAnsi="Times New Roman" w:cs="Times New Roman"/>
          <w:sz w:val="24"/>
          <w:szCs w:val="24"/>
        </w:rPr>
        <w:t>zlecanie badania próbek popiołu do akredytowanego laboratorium w celu wykrycia spalania najgorszej jakości paliw i odpadów,</w:t>
      </w:r>
    </w:p>
    <w:p w:rsidR="003D5002" w:rsidRPr="003B77D1" w:rsidRDefault="003D5002" w:rsidP="003D5002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77D1">
        <w:rPr>
          <w:rFonts w:ascii="Times New Roman" w:hAnsi="Times New Roman" w:cs="Times New Roman"/>
          <w:sz w:val="24"/>
          <w:szCs w:val="24"/>
        </w:rPr>
        <w:t>wsparcie w pozyskiwaniu zewnętrznego wsparcia finansowego dla gminy na realizację zidentyfikowanych potrzeb w zakresie inwestycji i działań ograniczających emisję zanieczyszczeń, podnoszących efektywność energetyczną i budujących świadomość społeczną w tym zakresie,</w:t>
      </w:r>
    </w:p>
    <w:p w:rsidR="003D5002" w:rsidRPr="003B77D1" w:rsidRDefault="003D5002" w:rsidP="003D5002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77D1">
        <w:rPr>
          <w:rFonts w:ascii="Times New Roman" w:hAnsi="Times New Roman" w:cs="Times New Roman"/>
          <w:sz w:val="24"/>
          <w:szCs w:val="24"/>
        </w:rPr>
        <w:t>prowadzenie sprawozdawczości z realizacji Programu ochrony powietrza i Planu działań krótkoterminowych,</w:t>
      </w:r>
    </w:p>
    <w:p w:rsidR="003D5002" w:rsidRPr="003B77D1" w:rsidRDefault="003D5002" w:rsidP="003D5002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7D1">
        <w:rPr>
          <w:rFonts w:ascii="Times New Roman" w:hAnsi="Times New Roman" w:cs="Times New Roman"/>
          <w:sz w:val="24"/>
          <w:szCs w:val="24"/>
        </w:rPr>
        <w:t>planowanie i inicjowanie działań służących ochronie środowiska, w tym prowadzenie edukacji ekologicznej, tj.:</w:t>
      </w:r>
    </w:p>
    <w:p w:rsidR="003D5002" w:rsidRPr="003B77D1" w:rsidRDefault="003D5002" w:rsidP="003D5002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77D1">
        <w:rPr>
          <w:rFonts w:ascii="Times New Roman" w:hAnsi="Times New Roman" w:cs="Times New Roman"/>
          <w:sz w:val="24"/>
          <w:szCs w:val="24"/>
        </w:rPr>
        <w:t xml:space="preserve">wykonanie analizy dotyczącej potrzeb edukacyjnych mieszkańców gminy w zakresie ochrony powietrza oraz jej aktualizacja, w tym zidentyfikowanie grup wymagających szczególnego wsparcia oraz opracowanie scenariusza planowanych do przeprowadzenia działań informacyjnych z zakresu ochrony powietrza, </w:t>
      </w:r>
    </w:p>
    <w:p w:rsidR="003D5002" w:rsidRPr="003B77D1" w:rsidRDefault="003D5002" w:rsidP="003D5002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77D1">
        <w:rPr>
          <w:rFonts w:ascii="Times New Roman" w:hAnsi="Times New Roman" w:cs="Times New Roman"/>
          <w:sz w:val="24"/>
          <w:szCs w:val="24"/>
        </w:rPr>
        <w:t>drukowanie i dystrybucja materiałów informacyjno-edukacyjnych dot. ochrony powietrza,</w:t>
      </w:r>
    </w:p>
    <w:p w:rsidR="003D5002" w:rsidRPr="003B77D1" w:rsidRDefault="003D5002" w:rsidP="003D5002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77D1">
        <w:rPr>
          <w:rFonts w:ascii="Times New Roman" w:hAnsi="Times New Roman" w:cs="Times New Roman"/>
          <w:sz w:val="24"/>
          <w:szCs w:val="24"/>
        </w:rPr>
        <w:t>organizacja wydarzeń informacyjno-edukacyjnych w zakresie ochrony powietrza,</w:t>
      </w:r>
    </w:p>
    <w:p w:rsidR="003D5002" w:rsidRPr="003B77D1" w:rsidRDefault="003D5002" w:rsidP="003D5002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77D1">
        <w:rPr>
          <w:rFonts w:ascii="Times New Roman" w:hAnsi="Times New Roman" w:cs="Times New Roman"/>
          <w:sz w:val="24"/>
          <w:szCs w:val="24"/>
        </w:rPr>
        <w:t>doradztwo mieszkańcom w zakresie wymiany źródła ogrzewania i termomodernizacji oraz pomoc w pozyskaniu środków finansowych,</w:t>
      </w:r>
    </w:p>
    <w:p w:rsidR="003D5002" w:rsidRPr="003B77D1" w:rsidRDefault="003D5002" w:rsidP="003D5002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77D1">
        <w:rPr>
          <w:rFonts w:ascii="Times New Roman" w:hAnsi="Times New Roman" w:cs="Times New Roman"/>
          <w:sz w:val="24"/>
          <w:szCs w:val="24"/>
        </w:rPr>
        <w:t>wsparcie działań zmierzających ku zwiększeniu oszczędności zużycia energii w gospodarstwach domowych dotkniętych ubóstwem energetycznym,</w:t>
      </w:r>
    </w:p>
    <w:p w:rsidR="003D5002" w:rsidRPr="003B77D1" w:rsidRDefault="003D5002" w:rsidP="003D50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7D1">
        <w:rPr>
          <w:rFonts w:ascii="Times New Roman" w:hAnsi="Times New Roman" w:cs="Times New Roman"/>
          <w:sz w:val="24"/>
          <w:szCs w:val="24"/>
        </w:rPr>
        <w:t>współdziałanie z odpowiednimi organami administracji rządowej, samorządowej w zakresie spraw prowadzonych w referacie dotyczących ochrony powietrza, w tym: realizacja zadań i celów określonych dla Ekodoradcy w opracowaniu „Koncepcja projektu „Mazowsze bez Smogu” realizowanego w ramach FEM 2021-2027” lub innym dokumencie określającym zakres realizowanego projektu „Mazowsze bez smogu”,</w:t>
      </w:r>
    </w:p>
    <w:p w:rsidR="003D5002" w:rsidRPr="003B77D1" w:rsidRDefault="003D5002" w:rsidP="003D50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7D1">
        <w:rPr>
          <w:rFonts w:ascii="Times New Roman" w:hAnsi="Times New Roman" w:cs="Times New Roman"/>
          <w:sz w:val="24"/>
          <w:szCs w:val="24"/>
        </w:rPr>
        <w:t>współpraca ze stanowiskiem pracy ds. zamówień publicznych w zakresie przygotowania materiałów do przetargu, uczestniczenie w komisji przetargowej oraz współpraca w przygotowywaniu projektów umów w sprawach realizacji zamówień publicznych z zakresu spraw prowadzonych w referacie przypisanych stanowisku ds. ochrony powietrza,</w:t>
      </w:r>
    </w:p>
    <w:p w:rsidR="003D5002" w:rsidRPr="003B77D1" w:rsidRDefault="003D5002" w:rsidP="003D50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7D1">
        <w:rPr>
          <w:rFonts w:ascii="Times New Roman" w:hAnsi="Times New Roman" w:cs="Times New Roman"/>
          <w:sz w:val="24"/>
          <w:szCs w:val="24"/>
        </w:rPr>
        <w:t>przygotowywanie i aktualizacja informacji publikowanych na stronach internetowych oraz przygotowywanie, terminowe publikowanie i aktualizowanie informacji zamieszczanych na stronie BIP dotyczących ochrony powietrza.</w:t>
      </w:r>
    </w:p>
    <w:p w:rsidR="003D5002" w:rsidRPr="003B77D1" w:rsidRDefault="003D5002" w:rsidP="003D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7D1">
        <w:rPr>
          <w:rFonts w:ascii="Times New Roman" w:eastAsia="Times New Roman" w:hAnsi="Times New Roman" w:cs="Times New Roman"/>
          <w:sz w:val="26"/>
          <w:szCs w:val="26"/>
          <w:lang w:eastAsia="pl-PL"/>
        </w:rPr>
        <w:t>2. Zadania pomocnicze: -</w:t>
      </w:r>
      <w:r w:rsidRPr="003B77D1">
        <w:rPr>
          <w:rFonts w:ascii="Times New Roman" w:hAnsi="Times New Roman" w:cs="Times New Roman"/>
          <w:sz w:val="24"/>
          <w:szCs w:val="24"/>
        </w:rPr>
        <w:t xml:space="preserve"> realizacja wspólnych zadań referatów oraz samodzielnych stanowisk  pracy określonych w § 15 Regulaminu Organizacyjnego Urzędu Gminy  Stara Biała.</w:t>
      </w:r>
    </w:p>
    <w:p w:rsidR="00385E71" w:rsidRPr="003B77D1" w:rsidRDefault="00385E71" w:rsidP="0038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Informacja o warunkach pracy na danym stanowisku:</w:t>
      </w:r>
    </w:p>
    <w:p w:rsidR="00385E71" w:rsidRPr="003B77D1" w:rsidRDefault="00385E71" w:rsidP="00385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pracy: Urząd Gminy Stara Biała, ul: Jana Kazimierza 1, 09-411 Biała;</w:t>
      </w:r>
    </w:p>
    <w:p w:rsidR="00385E71" w:rsidRPr="003B77D1" w:rsidRDefault="00385E71" w:rsidP="00385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 przedmiotowym stanowisku jest pracą biurową</w:t>
      </w:r>
      <w:r w:rsidR="002D0D44"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pracą w terenie</w:t>
      </w: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85E71" w:rsidRPr="003B77D1" w:rsidRDefault="00385E71" w:rsidP="00385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zespole;</w:t>
      </w:r>
    </w:p>
    <w:p w:rsidR="00385E71" w:rsidRPr="003B77D1" w:rsidRDefault="00385E71" w:rsidP="00385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przy </w:t>
      </w:r>
      <w:r w:rsidR="00540558"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monitorze ekranowym  powyżej 4 godzin dziennie, obsługa urządzeń biurowych, bezpośredni oraz telefoniczny kontakt z klientami,</w:t>
      </w:r>
    </w:p>
    <w:p w:rsidR="00385E71" w:rsidRPr="003B77D1" w:rsidRDefault="00385E71" w:rsidP="00385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pełny wymiar czasu pracy;</w:t>
      </w:r>
    </w:p>
    <w:p w:rsidR="00385E71" w:rsidRPr="003B77D1" w:rsidRDefault="00385E71" w:rsidP="00385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Urzędu jest piętrowy, posiada podjazd dla osób niepełnosprawnych;</w:t>
      </w:r>
    </w:p>
    <w:p w:rsidR="00385E71" w:rsidRPr="003B77D1" w:rsidRDefault="00385E71" w:rsidP="00385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pomieszczenie biur</w:t>
      </w:r>
      <w:r w:rsidR="00A206C8"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 jest usytuowane na  </w:t>
      </w:r>
      <w:r w:rsidR="003345ED"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t>pa</w:t>
      </w:r>
      <w:r w:rsid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345ED"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t>terze</w:t>
      </w: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85E71" w:rsidRPr="003B77D1" w:rsidRDefault="00385E71" w:rsidP="00385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Urzędu nie posiada windy;</w:t>
      </w:r>
    </w:p>
    <w:p w:rsidR="00385E71" w:rsidRPr="003B77D1" w:rsidRDefault="00385E71" w:rsidP="00385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pomieszczenie sanitarne i pomieszczenia pracy niedostosowane dla osób niepełnosprawnych (poruszających się na wózku);</w:t>
      </w:r>
    </w:p>
    <w:p w:rsidR="00385E71" w:rsidRPr="003B77D1" w:rsidRDefault="00385E71" w:rsidP="00385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pracę: pierwsza umowa zawierana jest na czas określony. </w:t>
      </w: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osób podejmujących po raz pierwszy pracę na stanowisku urzędniczym, umowę o pracę zawiera się na czas określony, nie dłuższy niż 6 miesięcy</w:t>
      </w:r>
      <w:r w:rsidR="00045FBE"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t>.  W czasie trwania umowy organizuje</w:t>
      </w:r>
      <w:r w:rsidR="00540558"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służbę przygotowawczą kończącą się egzaminem, którego pozytywny wynik jest warunkiem dalszego zatrudnienia pracownika.</w:t>
      </w:r>
    </w:p>
    <w:p w:rsidR="00385E71" w:rsidRPr="003B77D1" w:rsidRDefault="00385E71" w:rsidP="0038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Informacja o wskaźniku zatrudnienia osób niepełnosprawnych:</w:t>
      </w: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miesiącu poprzedzającym datę ogłoszenia o naborze wskaźnik zatrudnienia osób niepełnosprawnych w Urzędzie Gminy Stara Biała, w rozumieniu przepisów o rehabilitacji zawodowej i społecznej oraz zatrudnianiu osób niepełnosprawnych, jest niższy niż 6%.</w:t>
      </w:r>
    </w:p>
    <w:p w:rsidR="00385E71" w:rsidRPr="003B77D1" w:rsidRDefault="00385E71" w:rsidP="0038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Oferta powinna zawierać następujące dokumenty:</w:t>
      </w: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List motywacyjny zawierający numer telefonu lub adres e-mailem oraz opatrzony własnoręcznym podpisem.</w:t>
      </w: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Życiorys (CV) z dokładnym opisem przebiegu pracy zawodowej oraz własnoręcznym podpisem.</w:t>
      </w:r>
    </w:p>
    <w:p w:rsidR="00385E71" w:rsidRPr="003B77D1" w:rsidRDefault="00385E71" w:rsidP="0038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 motywacyjny i CV powinny być opatrzone klauzulą: </w:t>
      </w: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7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”Wyrażam zgodę na przetwarzanie moich danych osobowych dla potrzeb niezbędnych do realizacji procesu rekrutacji w Urzędzie Gminy Stara Biała ul. Jana Kazimierza </w:t>
      </w:r>
      <w:r w:rsidR="00D04FFA" w:rsidRPr="003B77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1, 09-411 Biała na stanowisko: Podi</w:t>
      </w:r>
      <w:r w:rsidRPr="003B77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nspektor – sta</w:t>
      </w:r>
      <w:r w:rsidR="00D04FFA" w:rsidRPr="003B77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nowisko prac</w:t>
      </w:r>
      <w:r w:rsidR="00540558" w:rsidRPr="003B77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ds. ochrony powietrza-Ekodoradca</w:t>
      </w:r>
      <w:r w:rsidRPr="003B77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Kwestionariusz osobowy dla kandydata.</w:t>
      </w: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Kserokopie dokumentów potwierdzających wymagane wykształcenie oraz kwalifikacje i uprawnienia zawodowe.</w:t>
      </w: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Kserokopie świadectw pracy. </w:t>
      </w: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Kopię dokumentu potwierdzającego niepełnosprawność w przypadku, gdy kandydat zamierza skorzystać z uprawnienia, o którym mowa w art. 13a ust. 2 ustawy z dnia 21 listopada 2008 r. o</w:t>
      </w:r>
      <w:r w:rsidR="00B4144E"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pracownikach samorządowych (Dz. U. z 2022 r., poz. 530</w:t>
      </w:r>
      <w:r w:rsidR="00EE4E0F"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Oświadczenie kandydata, że w przypadku wyboru jego oferty zobowiązuje się nie wykonywać zajęć pozostających w sprzeczności lub związanych z zajęciami, które wykonuje w ramach obowiązków służbowych, wywołujących uzasadnione podejrzenie o stronniczość lub interesowność oraz zajęć sprzecznych z obowiązkami wynikającymi z ustawy. </w:t>
      </w: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Klauzulę informacyjną dla kandydata.</w:t>
      </w: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Oświadczenie o pełnej zdolności do czynności prawnych oraz korzystaniu z pełni praw publicznych.</w:t>
      </w: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10. Oświadczenie kandydata o braku skazania prawomocnym wyrokiem sądu za umyślne przestępstwo ścigane z oskarżenia publicznego lub umyślne przestępstwo skarbowe. </w:t>
      </w: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Oświadczenie kandydata o posiadaniu obywatelstwa polskiego.</w:t>
      </w: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 Inne oświadczenia/zaświadczenia o posiadanych kwalifikacjach i umiejętnościach.</w:t>
      </w:r>
    </w:p>
    <w:p w:rsidR="00385E71" w:rsidRPr="003B77D1" w:rsidRDefault="00385E71" w:rsidP="0038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B77D1">
        <w:rPr>
          <w:rFonts w:ascii="Times New Roman" w:eastAsia="Times New Roman" w:hAnsi="Times New Roman" w:cs="Times New Roman"/>
          <w:lang w:eastAsia="pl-PL"/>
        </w:rPr>
        <w:t>Dokumenty można składać:</w:t>
      </w:r>
    </w:p>
    <w:p w:rsidR="00385E71" w:rsidRPr="003B77D1" w:rsidRDefault="00385E71" w:rsidP="0038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B77D1">
        <w:rPr>
          <w:rFonts w:ascii="Times New Roman" w:eastAsia="Times New Roman" w:hAnsi="Times New Roman" w:cs="Times New Roman"/>
          <w:lang w:eastAsia="pl-PL"/>
        </w:rPr>
        <w:t xml:space="preserve">- osobiście w </w:t>
      </w:r>
      <w:r w:rsidRPr="003B77D1">
        <w:rPr>
          <w:rFonts w:ascii="Times New Roman" w:eastAsia="Times New Roman" w:hAnsi="Times New Roman" w:cs="Times New Roman"/>
          <w:b/>
          <w:bCs/>
          <w:lang w:eastAsia="pl-PL"/>
        </w:rPr>
        <w:t>Kancelarii Urzędu Gminy (pok. nr 22)</w:t>
      </w:r>
      <w:r w:rsidRPr="003B77D1">
        <w:rPr>
          <w:rFonts w:ascii="Times New Roman" w:eastAsia="Times New Roman" w:hAnsi="Times New Roman" w:cs="Times New Roman"/>
          <w:lang w:eastAsia="pl-PL"/>
        </w:rPr>
        <w:t>, w zaklejonej kopercie z dopiskiem na kopercie:</w:t>
      </w:r>
      <w:r w:rsidRPr="003B77D1">
        <w:rPr>
          <w:rFonts w:ascii="Times New Roman" w:eastAsia="Times New Roman" w:hAnsi="Times New Roman" w:cs="Times New Roman"/>
          <w:lang w:eastAsia="pl-PL"/>
        </w:rPr>
        <w:br/>
      </w:r>
      <w:r w:rsidRPr="003B77D1">
        <w:rPr>
          <w:rFonts w:ascii="Times New Roman" w:eastAsia="Times New Roman" w:hAnsi="Times New Roman" w:cs="Times New Roman"/>
          <w:b/>
          <w:bCs/>
          <w:lang w:eastAsia="pl-PL"/>
        </w:rPr>
        <w:t>„Nabór na</w:t>
      </w:r>
      <w:r w:rsidR="00D04FFA" w:rsidRPr="003B77D1">
        <w:rPr>
          <w:rFonts w:ascii="Times New Roman" w:eastAsia="Times New Roman" w:hAnsi="Times New Roman" w:cs="Times New Roman"/>
          <w:b/>
          <w:bCs/>
          <w:lang w:eastAsia="pl-PL"/>
        </w:rPr>
        <w:t xml:space="preserve"> wolne stanowisko urzędnicze – podi</w:t>
      </w:r>
      <w:r w:rsidRPr="003B77D1">
        <w:rPr>
          <w:rFonts w:ascii="Times New Roman" w:eastAsia="Times New Roman" w:hAnsi="Times New Roman" w:cs="Times New Roman"/>
          <w:b/>
          <w:bCs/>
          <w:lang w:eastAsia="pl-PL"/>
        </w:rPr>
        <w:t>nspektor – sta</w:t>
      </w:r>
      <w:r w:rsidR="00D04FFA" w:rsidRPr="003B77D1">
        <w:rPr>
          <w:rFonts w:ascii="Times New Roman" w:eastAsia="Times New Roman" w:hAnsi="Times New Roman" w:cs="Times New Roman"/>
          <w:b/>
          <w:bCs/>
          <w:lang w:eastAsia="pl-PL"/>
        </w:rPr>
        <w:t>nowisko pracy ds.</w:t>
      </w:r>
      <w:r w:rsidR="00EE4E0F" w:rsidRPr="003B77D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540558" w:rsidRPr="003B77D1">
        <w:rPr>
          <w:rFonts w:ascii="Times New Roman" w:eastAsia="Times New Roman" w:hAnsi="Times New Roman" w:cs="Times New Roman"/>
          <w:b/>
          <w:bCs/>
          <w:lang w:eastAsia="pl-PL"/>
        </w:rPr>
        <w:t>ochrony powietrza-Ekodoradca</w:t>
      </w:r>
      <w:r w:rsidRPr="003B77D1">
        <w:rPr>
          <w:rFonts w:ascii="Times New Roman" w:eastAsia="Times New Roman" w:hAnsi="Times New Roman" w:cs="Times New Roman"/>
          <w:b/>
          <w:bCs/>
          <w:lang w:eastAsia="pl-PL"/>
        </w:rPr>
        <w:t xml:space="preserve">” </w:t>
      </w:r>
      <w:r w:rsidRPr="003B77D1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3B77D1">
        <w:rPr>
          <w:rFonts w:ascii="Times New Roman" w:eastAsia="Times New Roman" w:hAnsi="Times New Roman" w:cs="Times New Roman"/>
          <w:lang w:eastAsia="pl-PL"/>
        </w:rPr>
        <w:t>w nieprzekraczalnym terminie</w:t>
      </w:r>
      <w:r w:rsidR="00540558" w:rsidRPr="003B77D1">
        <w:rPr>
          <w:rFonts w:ascii="Times New Roman" w:eastAsia="Times New Roman" w:hAnsi="Times New Roman" w:cs="Times New Roman"/>
          <w:b/>
          <w:bCs/>
          <w:lang w:eastAsia="pl-PL"/>
        </w:rPr>
        <w:t xml:space="preserve"> do dnia  </w:t>
      </w:r>
      <w:r w:rsidR="007207A5" w:rsidRPr="003B77D1">
        <w:rPr>
          <w:rFonts w:ascii="Times New Roman" w:eastAsia="Times New Roman" w:hAnsi="Times New Roman" w:cs="Times New Roman"/>
          <w:b/>
          <w:bCs/>
          <w:lang w:eastAsia="pl-PL"/>
        </w:rPr>
        <w:t xml:space="preserve">16 lutego </w:t>
      </w:r>
      <w:r w:rsidR="00D04FFA" w:rsidRPr="003B77D1">
        <w:rPr>
          <w:rFonts w:ascii="Times New Roman" w:eastAsia="Times New Roman" w:hAnsi="Times New Roman" w:cs="Times New Roman"/>
          <w:b/>
          <w:bCs/>
          <w:lang w:eastAsia="pl-PL"/>
        </w:rPr>
        <w:t>2024</w:t>
      </w:r>
      <w:r w:rsidR="00540558" w:rsidRPr="003B77D1">
        <w:rPr>
          <w:rFonts w:ascii="Times New Roman" w:eastAsia="Times New Roman" w:hAnsi="Times New Roman" w:cs="Times New Roman"/>
          <w:b/>
          <w:bCs/>
          <w:lang w:eastAsia="pl-PL"/>
        </w:rPr>
        <w:t xml:space="preserve"> r. do godz. 15</w:t>
      </w:r>
      <w:r w:rsidRPr="003B77D1">
        <w:rPr>
          <w:rFonts w:ascii="Times New Roman" w:eastAsia="Times New Roman" w:hAnsi="Times New Roman" w:cs="Times New Roman"/>
          <w:b/>
          <w:bCs/>
          <w:lang w:eastAsia="pl-PL"/>
        </w:rPr>
        <w:t>:00.</w:t>
      </w:r>
    </w:p>
    <w:p w:rsidR="00385E71" w:rsidRPr="003B77D1" w:rsidRDefault="00385E71" w:rsidP="0038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B77D1">
        <w:rPr>
          <w:rFonts w:ascii="Times New Roman" w:eastAsia="Times New Roman" w:hAnsi="Times New Roman" w:cs="Times New Roman"/>
          <w:lang w:eastAsia="pl-PL"/>
        </w:rPr>
        <w:t>lub</w:t>
      </w:r>
    </w:p>
    <w:p w:rsidR="00385E71" w:rsidRPr="003B77D1" w:rsidRDefault="00385E71" w:rsidP="0038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B77D1">
        <w:rPr>
          <w:rFonts w:ascii="Times New Roman" w:eastAsia="Times New Roman" w:hAnsi="Times New Roman" w:cs="Times New Roman"/>
          <w:lang w:eastAsia="pl-PL"/>
        </w:rPr>
        <w:t xml:space="preserve">- przesłać pocztą na adres: </w:t>
      </w:r>
      <w:r w:rsidRPr="003B77D1">
        <w:rPr>
          <w:rFonts w:ascii="Times New Roman" w:eastAsia="Times New Roman" w:hAnsi="Times New Roman" w:cs="Times New Roman"/>
          <w:b/>
          <w:bCs/>
          <w:lang w:eastAsia="pl-PL"/>
        </w:rPr>
        <w:t xml:space="preserve">Urząd Gminy Stara Biała, Biała, ul. Jana Kazimierza 1, 09-411 Biała, </w:t>
      </w:r>
      <w:r w:rsidRPr="003B77D1">
        <w:rPr>
          <w:rFonts w:ascii="Times New Roman" w:eastAsia="Times New Roman" w:hAnsi="Times New Roman" w:cs="Times New Roman"/>
          <w:lang w:eastAsia="pl-PL"/>
        </w:rPr>
        <w:t>z</w:t>
      </w:r>
      <w:r w:rsidR="007207A5" w:rsidRPr="003B77D1">
        <w:rPr>
          <w:rFonts w:ascii="Times New Roman" w:eastAsia="Times New Roman" w:hAnsi="Times New Roman" w:cs="Times New Roman"/>
          <w:lang w:eastAsia="pl-PL"/>
        </w:rPr>
        <w:t> </w:t>
      </w:r>
      <w:r w:rsidRPr="003B77D1">
        <w:rPr>
          <w:rFonts w:ascii="Times New Roman" w:eastAsia="Times New Roman" w:hAnsi="Times New Roman" w:cs="Times New Roman"/>
          <w:lang w:eastAsia="pl-PL"/>
        </w:rPr>
        <w:t>dopiskiem na kopercie :</w:t>
      </w:r>
      <w:r w:rsidRPr="003B77D1">
        <w:rPr>
          <w:rFonts w:ascii="Times New Roman" w:eastAsia="Times New Roman" w:hAnsi="Times New Roman" w:cs="Times New Roman"/>
          <w:b/>
          <w:bCs/>
          <w:lang w:eastAsia="pl-PL"/>
        </w:rPr>
        <w:br/>
        <w:t>„Nabór na</w:t>
      </w:r>
      <w:r w:rsidR="00D04FFA" w:rsidRPr="003B77D1">
        <w:rPr>
          <w:rFonts w:ascii="Times New Roman" w:eastAsia="Times New Roman" w:hAnsi="Times New Roman" w:cs="Times New Roman"/>
          <w:b/>
          <w:bCs/>
          <w:lang w:eastAsia="pl-PL"/>
        </w:rPr>
        <w:t xml:space="preserve"> wolne stanowisko urzędnicze – podi</w:t>
      </w:r>
      <w:r w:rsidRPr="003B77D1">
        <w:rPr>
          <w:rFonts w:ascii="Times New Roman" w:eastAsia="Times New Roman" w:hAnsi="Times New Roman" w:cs="Times New Roman"/>
          <w:b/>
          <w:bCs/>
          <w:lang w:eastAsia="pl-PL"/>
        </w:rPr>
        <w:t>nspektor – sta</w:t>
      </w:r>
      <w:r w:rsidR="00D04FFA" w:rsidRPr="003B77D1">
        <w:rPr>
          <w:rFonts w:ascii="Times New Roman" w:eastAsia="Times New Roman" w:hAnsi="Times New Roman" w:cs="Times New Roman"/>
          <w:b/>
          <w:bCs/>
          <w:lang w:eastAsia="pl-PL"/>
        </w:rPr>
        <w:t>nowisko prac</w:t>
      </w:r>
      <w:r w:rsidR="00540558" w:rsidRPr="003B77D1">
        <w:rPr>
          <w:rFonts w:ascii="Times New Roman" w:eastAsia="Times New Roman" w:hAnsi="Times New Roman" w:cs="Times New Roman"/>
          <w:b/>
          <w:bCs/>
          <w:lang w:eastAsia="pl-PL"/>
        </w:rPr>
        <w:t>y ds. ochrony powietrza-Ekodoradca</w:t>
      </w:r>
      <w:r w:rsidRPr="003B77D1">
        <w:rPr>
          <w:rFonts w:ascii="Times New Roman" w:eastAsia="Times New Roman" w:hAnsi="Times New Roman" w:cs="Times New Roman"/>
          <w:b/>
          <w:bCs/>
          <w:lang w:eastAsia="pl-PL"/>
        </w:rPr>
        <w:t xml:space="preserve">” </w:t>
      </w:r>
      <w:r w:rsidRPr="003B77D1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3B77D1">
        <w:rPr>
          <w:rFonts w:ascii="Times New Roman" w:eastAsia="Times New Roman" w:hAnsi="Times New Roman" w:cs="Times New Roman"/>
          <w:lang w:eastAsia="pl-PL"/>
        </w:rPr>
        <w:t xml:space="preserve">w nieprzekraczalnym terminie </w:t>
      </w:r>
      <w:r w:rsidR="007207A5" w:rsidRPr="003B77D1">
        <w:rPr>
          <w:rFonts w:ascii="Times New Roman" w:eastAsia="Times New Roman" w:hAnsi="Times New Roman" w:cs="Times New Roman"/>
          <w:b/>
          <w:bCs/>
          <w:lang w:eastAsia="pl-PL"/>
        </w:rPr>
        <w:t>do dnia  16 lutego 2024 r. do godz. 15:00.</w:t>
      </w:r>
    </w:p>
    <w:p w:rsidR="00385E71" w:rsidRPr="003B77D1" w:rsidRDefault="00385E71" w:rsidP="0038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B77D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Wymagane dokumenty powinny być własnoręcznie podpisane.</w:t>
      </w:r>
    </w:p>
    <w:p w:rsidR="00385E71" w:rsidRPr="003B77D1" w:rsidRDefault="00385E71" w:rsidP="00EA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B77D1">
        <w:rPr>
          <w:rFonts w:ascii="Times New Roman" w:eastAsia="Times New Roman" w:hAnsi="Times New Roman" w:cs="Times New Roman"/>
          <w:lang w:eastAsia="pl-PL"/>
        </w:rPr>
        <w:t>W przypadku ofert przesyłanych pocztą należy uwzględnić czas dojścia przesyłki pocztowej w terminie określonym w ogłoszeniu o naborze.</w:t>
      </w:r>
    </w:p>
    <w:p w:rsidR="00385E71" w:rsidRPr="003B77D1" w:rsidRDefault="00385E71" w:rsidP="0038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B77D1">
        <w:rPr>
          <w:rFonts w:ascii="Times New Roman" w:eastAsia="Times New Roman" w:hAnsi="Times New Roman" w:cs="Times New Roman"/>
          <w:lang w:eastAsia="pl-PL"/>
        </w:rPr>
        <w:t>Aplikacje, które wpłyną do Urzędu Gminy Stara Biała po wyżej określonym terminie nie będą rozpatrywane.</w:t>
      </w:r>
      <w:r w:rsidRPr="003B77D1">
        <w:rPr>
          <w:rFonts w:ascii="Times New Roman" w:eastAsia="Times New Roman" w:hAnsi="Times New Roman" w:cs="Times New Roman"/>
          <w:lang w:eastAsia="pl-PL"/>
        </w:rPr>
        <w:br/>
      </w:r>
      <w:r w:rsidRPr="003B77D1">
        <w:rPr>
          <w:rFonts w:ascii="Times New Roman" w:eastAsia="Times New Roman" w:hAnsi="Times New Roman" w:cs="Times New Roman"/>
          <w:lang w:eastAsia="pl-PL"/>
        </w:rPr>
        <w:br/>
        <w:t>Z osobami, które spełnią wymagania formalne może być przeprowadzona rozmowa, test kwalifikacyjny lub sprawdzenie umiejętności o czym kandydaci zostaną poinformowani telefonicznie. Informacja o wyniku naboru będzie umieszczona na stronie internetowej BIP oraz na tablicy informacyjnej w Urzędzie Gminy Stara Biała.</w:t>
      </w:r>
      <w:r w:rsidRPr="003B77D1">
        <w:rPr>
          <w:rFonts w:ascii="Times New Roman" w:eastAsia="Times New Roman" w:hAnsi="Times New Roman" w:cs="Times New Roman"/>
          <w:lang w:eastAsia="pl-PL"/>
        </w:rPr>
        <w:br/>
        <w:t>Informacja o wyniku naboru będzie umieszczona na stronie internetowej BIP oraz na tablicy informacyjnej w Urzędzie Gminy Stara Biała przez okres co najmniej 3 miesięcy.</w:t>
      </w:r>
      <w:r w:rsidRPr="003B77D1">
        <w:rPr>
          <w:rFonts w:ascii="Times New Roman" w:eastAsia="Times New Roman" w:hAnsi="Times New Roman" w:cs="Times New Roman"/>
          <w:lang w:eastAsia="pl-PL"/>
        </w:rPr>
        <w:br/>
        <w:t>Nieodebrane dokumenty aplikacyjne, które wpłynęły po terminie oraz niewykorzystane w procesie rekrutacji podlegają komisyjnemu zniszczeniu po upływie 30 dni od dnia zakończenia naboru.</w:t>
      </w:r>
    </w:p>
    <w:p w:rsidR="00385E71" w:rsidRPr="000C33FD" w:rsidRDefault="00D04FFA" w:rsidP="0038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Biała, dnia </w:t>
      </w:r>
      <w:r w:rsidR="00540558"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07A5"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="00540558"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2024</w:t>
      </w:r>
      <w:r w:rsidR="000B3636" w:rsidRPr="003B7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725F61" w:rsidRPr="000C33FD" w:rsidRDefault="00385E71" w:rsidP="00D04FFA">
      <w:pPr>
        <w:spacing w:before="100" w:beforeAutospacing="1" w:after="100" w:afterAutospacing="1" w:line="240" w:lineRule="auto"/>
        <w:ind w:left="4111"/>
        <w:jc w:val="center"/>
      </w:pPr>
      <w:r w:rsidRPr="000C33FD">
        <w:rPr>
          <w:rFonts w:ascii="Times New Roman" w:eastAsia="Times New Roman" w:hAnsi="Times New Roman" w:cs="Times New Roman"/>
          <w:sz w:val="24"/>
          <w:szCs w:val="24"/>
          <w:lang w:eastAsia="pl-PL"/>
        </w:rPr>
        <w:t>Wójt</w:t>
      </w:r>
      <w:r w:rsidRPr="000C33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33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/-/ Sławomir Wawrzyńs</w:t>
      </w:r>
      <w:r w:rsidR="00EA35D9" w:rsidRPr="000C33FD"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</w:p>
    <w:sectPr w:rsidR="00725F61" w:rsidRPr="000C33FD" w:rsidSect="000D3555">
      <w:pgSz w:w="11906" w:h="16838"/>
      <w:pgMar w:top="709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52BC8"/>
    <w:multiLevelType w:val="hybridMultilevel"/>
    <w:tmpl w:val="9320BD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7011"/>
    <w:multiLevelType w:val="multilevel"/>
    <w:tmpl w:val="F64EC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54C0D"/>
    <w:multiLevelType w:val="hybridMultilevel"/>
    <w:tmpl w:val="8520A3B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2F9617D"/>
    <w:multiLevelType w:val="multilevel"/>
    <w:tmpl w:val="9EC0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54CD0"/>
    <w:multiLevelType w:val="hybridMultilevel"/>
    <w:tmpl w:val="0E649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14A0F"/>
    <w:multiLevelType w:val="hybridMultilevel"/>
    <w:tmpl w:val="B8286FE6"/>
    <w:lvl w:ilvl="0" w:tplc="B1720CE2">
      <w:start w:val="1"/>
      <w:numFmt w:val="decimal"/>
      <w:lvlText w:val="1.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E190A"/>
    <w:multiLevelType w:val="hybridMultilevel"/>
    <w:tmpl w:val="71681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9664C"/>
    <w:multiLevelType w:val="hybridMultilevel"/>
    <w:tmpl w:val="7B82C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A52DF"/>
    <w:multiLevelType w:val="multilevel"/>
    <w:tmpl w:val="156A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E81D38"/>
    <w:multiLevelType w:val="hybridMultilevel"/>
    <w:tmpl w:val="B79ED22A"/>
    <w:lvl w:ilvl="0" w:tplc="3D3EFB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DA83BAF"/>
    <w:multiLevelType w:val="multilevel"/>
    <w:tmpl w:val="98F6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8D0EF1"/>
    <w:multiLevelType w:val="multilevel"/>
    <w:tmpl w:val="27FA2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491FF4"/>
    <w:multiLevelType w:val="hybridMultilevel"/>
    <w:tmpl w:val="F012A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24D88"/>
    <w:multiLevelType w:val="hybridMultilevel"/>
    <w:tmpl w:val="5588A6CC"/>
    <w:lvl w:ilvl="0" w:tplc="0415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879F1"/>
    <w:multiLevelType w:val="multilevel"/>
    <w:tmpl w:val="E282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E71"/>
    <w:rsid w:val="0004438A"/>
    <w:rsid w:val="00045FBE"/>
    <w:rsid w:val="000B3636"/>
    <w:rsid w:val="000C33FD"/>
    <w:rsid w:val="000D3555"/>
    <w:rsid w:val="00105466"/>
    <w:rsid w:val="00140004"/>
    <w:rsid w:val="0016577E"/>
    <w:rsid w:val="001F7B08"/>
    <w:rsid w:val="0023691A"/>
    <w:rsid w:val="00272DD0"/>
    <w:rsid w:val="002D0D44"/>
    <w:rsid w:val="002D3A6E"/>
    <w:rsid w:val="00322A7C"/>
    <w:rsid w:val="00327BA3"/>
    <w:rsid w:val="003345ED"/>
    <w:rsid w:val="00385E71"/>
    <w:rsid w:val="003B0779"/>
    <w:rsid w:val="003B77D1"/>
    <w:rsid w:val="003D5002"/>
    <w:rsid w:val="003E147C"/>
    <w:rsid w:val="004D7356"/>
    <w:rsid w:val="00502963"/>
    <w:rsid w:val="00540558"/>
    <w:rsid w:val="0055185A"/>
    <w:rsid w:val="007207A5"/>
    <w:rsid w:val="00725F61"/>
    <w:rsid w:val="00860E33"/>
    <w:rsid w:val="008B11F6"/>
    <w:rsid w:val="00937E6C"/>
    <w:rsid w:val="009C75F3"/>
    <w:rsid w:val="00A206C8"/>
    <w:rsid w:val="00A413E3"/>
    <w:rsid w:val="00A83DC7"/>
    <w:rsid w:val="00B4144E"/>
    <w:rsid w:val="00B563BB"/>
    <w:rsid w:val="00BE7772"/>
    <w:rsid w:val="00C228EE"/>
    <w:rsid w:val="00C567C9"/>
    <w:rsid w:val="00D04FFA"/>
    <w:rsid w:val="00D63D35"/>
    <w:rsid w:val="00DB358F"/>
    <w:rsid w:val="00EA35D9"/>
    <w:rsid w:val="00EE4E0F"/>
    <w:rsid w:val="00FC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4E8A"/>
  <w15:chartTrackingRefBased/>
  <w15:docId w15:val="{02422060-58E2-4507-A570-70623064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5E71"/>
    <w:rPr>
      <w:b/>
      <w:bCs/>
    </w:rPr>
  </w:style>
  <w:style w:type="paragraph" w:styleId="Akapitzlist">
    <w:name w:val="List Paragraph"/>
    <w:basedOn w:val="Normalny"/>
    <w:uiPriority w:val="34"/>
    <w:qFormat/>
    <w:rsid w:val="0023691A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D5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00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5F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7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5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5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5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1847</Words>
  <Characters>11088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Różycka</dc:creator>
  <cp:keywords/>
  <dc:description/>
  <cp:lastModifiedBy>Małgorzata Gronczewska</cp:lastModifiedBy>
  <cp:revision>12</cp:revision>
  <cp:lastPrinted>2024-02-01T13:41:00Z</cp:lastPrinted>
  <dcterms:created xsi:type="dcterms:W3CDTF">2024-02-01T11:31:00Z</dcterms:created>
  <dcterms:modified xsi:type="dcterms:W3CDTF">2024-02-01T13:48:00Z</dcterms:modified>
</cp:coreProperties>
</file>